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9596" w14:textId="77777777" w:rsidR="005852AC" w:rsidRPr="00D00C72" w:rsidRDefault="00D91CC2" w:rsidP="00D00C72">
      <w:pPr>
        <w:spacing w:after="0" w:line="240" w:lineRule="auto"/>
        <w:jc w:val="center"/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Desertificazione bancaria</w:t>
      </w:r>
    </w:p>
    <w:p w14:paraId="234C8F1C" w14:textId="77777777" w:rsidR="005852AC" w:rsidRPr="00D00C72" w:rsidRDefault="005852AC" w:rsidP="00D00C72">
      <w:pPr>
        <w:spacing w:after="0" w:line="240" w:lineRule="auto"/>
        <w:jc w:val="center"/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I</w:t>
      </w:r>
      <w:r w:rsidR="00D91CC2"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n </w:t>
      </w:r>
      <w:r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Toscana 100.000 persone e 6.900 imprese in comuni dov’è presente un solo sportello bancario</w:t>
      </w:r>
    </w:p>
    <w:p w14:paraId="4B1AE310" w14:textId="77777777" w:rsidR="005852AC" w:rsidRPr="00D00C72" w:rsidRDefault="00CC13F9" w:rsidP="00D00C72">
      <w:pPr>
        <w:spacing w:after="0" w:line="240" w:lineRule="auto"/>
        <w:jc w:val="center"/>
        <w:rPr>
          <w:noProof/>
          <w:color w:val="385623" w:themeColor="accent6" w:themeShade="80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Senza nessuno sportello 26 comuni toscani</w:t>
      </w:r>
      <w:r w:rsidR="0021750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che contano</w:t>
      </w:r>
      <w:r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5852AC" w:rsidRPr="00D00C72">
        <w:rPr>
          <w:noProof/>
          <w:color w:val="538135" w:themeColor="accent6" w:themeShade="BF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46.000 persone e 2.800 imprese</w:t>
      </w:r>
      <w:r w:rsidRPr="00D00C72">
        <w:rPr>
          <w:noProof/>
          <w:color w:val="385623" w:themeColor="accent6" w:themeShade="80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85B800" w14:textId="77777777" w:rsidR="00D00C72" w:rsidRDefault="00D00C72" w:rsidP="00D00C72">
      <w:pPr>
        <w:spacing w:after="0" w:line="240" w:lineRule="auto"/>
        <w:rPr>
          <w:noProof/>
          <w:lang w:eastAsia="it-IT"/>
        </w:rPr>
      </w:pPr>
    </w:p>
    <w:p w14:paraId="39F0E3EF" w14:textId="77777777" w:rsidR="006B012F" w:rsidRDefault="006B012F" w:rsidP="00D00C72">
      <w:pPr>
        <w:spacing w:after="0" w:line="240" w:lineRule="auto"/>
        <w:rPr>
          <w:noProof/>
          <w:lang w:eastAsia="it-IT"/>
        </w:rPr>
      </w:pPr>
    </w:p>
    <w:p w14:paraId="61F0B403" w14:textId="77777777" w:rsidR="00A55304" w:rsidRDefault="005852AC" w:rsidP="00D00C72">
      <w:pPr>
        <w:jc w:val="both"/>
        <w:rPr>
          <w:noProof/>
          <w:lang w:eastAsia="it-IT"/>
        </w:rPr>
      </w:pPr>
      <w:r>
        <w:rPr>
          <w:noProof/>
          <w:lang w:eastAsia="it-IT"/>
        </w:rPr>
        <w:t>Questo è quanto risulta dai dati aggiornati al 30 settembre</w:t>
      </w:r>
      <w:r w:rsidR="00A55304">
        <w:rPr>
          <w:noProof/>
          <w:lang w:eastAsia="it-IT"/>
        </w:rPr>
        <w:t xml:space="preserve"> 2023</w:t>
      </w:r>
      <w:r>
        <w:rPr>
          <w:noProof/>
          <w:lang w:eastAsia="it-IT"/>
        </w:rPr>
        <w:t xml:space="preserve"> pubblicati dall’Osservatorio sulla desertificazione bancaria </w:t>
      </w:r>
      <w:r w:rsidR="00A55304">
        <w:rPr>
          <w:noProof/>
          <w:lang w:eastAsia="it-IT"/>
        </w:rPr>
        <w:t>della Fondazione di First Cisl.</w:t>
      </w:r>
    </w:p>
    <w:p w14:paraId="6A36B306" w14:textId="77777777" w:rsidR="00CC13F9" w:rsidRDefault="00A55304" w:rsidP="00D00C72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Nei primi nove mesi </w:t>
      </w:r>
      <w:r w:rsidR="00CC13F9">
        <w:rPr>
          <w:noProof/>
          <w:lang w:eastAsia="it-IT"/>
        </w:rPr>
        <w:t xml:space="preserve">si conferma la tendenza delle banche italiane a diminuire la loro presenza sul territorio: </w:t>
      </w:r>
      <w:r>
        <w:rPr>
          <w:noProof/>
          <w:lang w:eastAsia="it-IT"/>
        </w:rPr>
        <w:t xml:space="preserve">la Toscana registra un – 2,7% rispetto a dicembre 2022, leggermente inferiore al decremento avvenuto in Italia pari al -3% con uno scostamento che va dal – 0,6% della Basilicata al -5,8% delle Marche. </w:t>
      </w:r>
      <w:r w:rsidR="005852AC">
        <w:rPr>
          <w:noProof/>
          <w:lang w:eastAsia="it-IT"/>
        </w:rPr>
        <w:tab/>
      </w:r>
    </w:p>
    <w:p w14:paraId="4F7EE883" w14:textId="77777777" w:rsidR="00CC13F9" w:rsidRDefault="00CC13F9" w:rsidP="00D00C72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7B6FEC5" wp14:editId="62588F99">
            <wp:extent cx="6120130" cy="34994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A89DE15" wp14:editId="1619D55A">
            <wp:extent cx="6120130" cy="32670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D108" w14:textId="77777777" w:rsidR="006B012F" w:rsidRDefault="006B012F" w:rsidP="008F658C">
      <w:pPr>
        <w:spacing w:after="0"/>
        <w:rPr>
          <w:noProof/>
          <w:lang w:eastAsia="it-IT"/>
        </w:rPr>
      </w:pPr>
    </w:p>
    <w:p w14:paraId="76821155" w14:textId="46110D02" w:rsidR="008F658C" w:rsidRDefault="008F658C" w:rsidP="008F658C">
      <w:pPr>
        <w:spacing w:after="0"/>
        <w:rPr>
          <w:noProof/>
          <w:lang w:eastAsia="it-IT"/>
        </w:rPr>
      </w:pPr>
      <w:r>
        <w:rPr>
          <w:noProof/>
          <w:lang w:eastAsia="it-IT"/>
        </w:rPr>
        <w:lastRenderedPageBreak/>
        <w:t xml:space="preserve">    Comuni toscani con un solo sportello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Comuni Toscani senza nessun sportello</w:t>
      </w:r>
      <w:r>
        <w:rPr>
          <w:noProof/>
          <w:lang w:eastAsia="it-IT"/>
        </w:rPr>
        <w:tab/>
      </w:r>
    </w:p>
    <w:p w14:paraId="76DFDACB" w14:textId="77777777" w:rsidR="00A55304" w:rsidRDefault="008F658C">
      <w:pPr>
        <w:rPr>
          <w:noProof/>
          <w:lang w:eastAsia="it-IT"/>
        </w:rPr>
      </w:pPr>
      <w:r w:rsidRPr="008F658C">
        <w:rPr>
          <w:noProof/>
          <w:sz w:val="14"/>
          <w:lang w:eastAsia="it-IT"/>
        </w:rPr>
        <w:t xml:space="preserve">       </w:t>
      </w:r>
      <w:r>
        <w:rPr>
          <w:noProof/>
          <w:sz w:val="14"/>
          <w:lang w:eastAsia="it-IT"/>
        </w:rPr>
        <w:t xml:space="preserve">          </w:t>
      </w:r>
      <w:r w:rsidRPr="008F658C">
        <w:rPr>
          <w:noProof/>
          <w:sz w:val="14"/>
          <w:lang w:eastAsia="it-IT"/>
        </w:rPr>
        <w:t xml:space="preserve">    </w:t>
      </w:r>
      <w:r>
        <w:rPr>
          <w:noProof/>
          <w:sz w:val="14"/>
          <w:lang w:eastAsia="it-IT"/>
        </w:rPr>
        <w:t xml:space="preserve">     (</w:t>
      </w:r>
      <w:r w:rsidRPr="008F658C">
        <w:rPr>
          <w:noProof/>
          <w:sz w:val="14"/>
          <w:lang w:eastAsia="it-IT"/>
        </w:rPr>
        <w:t>primi 26 comuni per popolazione</w:t>
      </w:r>
      <w:r>
        <w:rPr>
          <w:noProof/>
          <w:sz w:val="14"/>
          <w:lang w:eastAsia="it-IT"/>
        </w:rPr>
        <w:t>)</w:t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500"/>
        <w:gridCol w:w="960"/>
        <w:gridCol w:w="960"/>
        <w:gridCol w:w="1260"/>
        <w:gridCol w:w="2500"/>
        <w:gridCol w:w="960"/>
      </w:tblGrid>
      <w:tr w:rsidR="008F658C" w:rsidRPr="008F658C" w14:paraId="66C901F3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D993C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Popolazione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A06569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035966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Provincia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F7A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244ED1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  <w:t>Popolazione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948EF1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0E0812E1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FFFFFF"/>
                <w:sz w:val="18"/>
                <w:lang w:eastAsia="it-IT"/>
              </w:rPr>
              <w:t>Provincia</w:t>
            </w:r>
          </w:p>
        </w:tc>
      </w:tr>
      <w:tr w:rsidR="008F658C" w:rsidRPr="008F658C" w14:paraId="3822FDCC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AA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7.760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17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Pelago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02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65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CB0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7.881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4DF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Capraia e Limite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8D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FI</w:t>
            </w:r>
          </w:p>
        </w:tc>
      </w:tr>
      <w:tr w:rsidR="008F658C" w:rsidRPr="008F658C" w14:paraId="748F21B7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6F411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5.609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21023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Uzzano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5F09A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69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C77D4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5.244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1ECBC3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Capolona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7BDB0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74895E5E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8D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5.575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D7F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Buti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89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A2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55F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4.366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0CE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Montecarlo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D6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07AE3B1A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F644D1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5.096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BAEBC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Coreglia Antelminelli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F31F2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04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2DAD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3.149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F374C1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Marliana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2DE7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PT</w:t>
            </w:r>
          </w:p>
        </w:tc>
      </w:tr>
      <w:tr w:rsidR="008F658C" w:rsidRPr="008F658C" w14:paraId="267852E5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841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4.597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E37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Fosdinovo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D5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F6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0C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3.092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42C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Cantagallo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FD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PO</w:t>
            </w:r>
          </w:p>
        </w:tc>
      </w:tr>
      <w:tr w:rsidR="008F658C" w:rsidRPr="008F658C" w14:paraId="0F95AAE0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10DFF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3.716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6D49EC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Casole d'Elsa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B99CF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BA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7C956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2.118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D8CE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Podenzana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93790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</w:tr>
      <w:tr w:rsidR="008F658C" w:rsidRPr="008F658C" w14:paraId="345E7CF5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DD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3.674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32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Fauglia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C8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C0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CB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1.889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B3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Chiusi della Verna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A8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2BBC31EE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EC9A8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3.315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F0D727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7AD02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1F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A55CD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1.707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E7F52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Castiglione di Garfagnana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B4D0D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5D6BED95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3E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2.890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B5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Stazzema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65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A5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032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1.491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EA1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Villa Basilica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90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0A72C861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86629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2.517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821A0C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Castel San Niccolò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2DFF4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F94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58765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1.352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C03913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San Romano in Garfagnana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5A6F7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5FA1BE36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1C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2.485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733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Santa Fiora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19E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322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39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1.215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55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Villa Collemandina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7F5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1631AD04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0B11C1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2.335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B507C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Campagnatico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F8685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00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7FB2BD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1.195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F8B47B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Trequanda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30B8E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SI</w:t>
            </w:r>
          </w:p>
        </w:tc>
      </w:tr>
      <w:tr w:rsidR="008F658C" w:rsidRPr="008F658C" w14:paraId="5E8B3CD3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300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2.288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FBAD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Mulazzo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1F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49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AE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1.060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294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San Godenzo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B3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FI</w:t>
            </w:r>
          </w:p>
        </w:tc>
      </w:tr>
      <w:tr w:rsidR="008F658C" w:rsidRPr="008F658C" w14:paraId="537DF5BF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A9550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2.210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30AADD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Filattiera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7C3A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ED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DD81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1.010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48A7FB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Molazzana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60FAA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2EFC8417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91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2.167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B2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Montescudaio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CC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6F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0F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999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DE37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Sillano Giuncugnano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67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60858EE3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64322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2.103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E60806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Castiglion Fibocchi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CE849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6A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C3838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975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993BCA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97903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6C58723F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7A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2.041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030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Camporgiano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114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A1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9D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971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C35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Badia Tedalda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22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0975CC02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23DE8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2.030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1D0D2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Marciana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8E73C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E4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5370B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866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186A4F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Chitignano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B3314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78B70CB6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151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1.952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B4D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Tresana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A1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582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4D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852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0D0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Ortignano Raggiolo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B0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4B92B5AC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6FA02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1.835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5F995C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Castellina Marittima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8B4A2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51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670C5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839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518D5F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Vagli Sotto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A9439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6CCF33CB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BC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1.826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864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Minucciano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222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B37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72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715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BD8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Fabbriche di Vergemoli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DC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673DEE2E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02E4C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1.824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0FDE8A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Londa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94713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6FC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360BC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662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6D9D65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3BDA9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</w:tr>
      <w:tr w:rsidR="008F658C" w:rsidRPr="008F658C" w14:paraId="1C2AB5A3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94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1.722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31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Bagnone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C4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28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A18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559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6C9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Fosciandora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EEA2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34609C52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7009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1.637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2D5FB1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Santa Luce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BCD8CC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F99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BB633A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DA8F52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Montemignaio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9222B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AR</w:t>
            </w:r>
          </w:p>
        </w:tc>
      </w:tr>
      <w:tr w:rsidR="008F658C" w:rsidRPr="008F658C" w14:paraId="66952334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15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1.572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1DDE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Riparbella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E3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1AE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528E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509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CE21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Careggine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8D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</w:t>
            </w:r>
          </w:p>
        </w:tc>
      </w:tr>
      <w:tr w:rsidR="008F658C" w:rsidRPr="008F658C" w14:paraId="2ABD865F" w14:textId="77777777" w:rsidTr="008F658C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747D74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1.516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FD6C69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San Casciano dei Bagni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34C480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07F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487BB5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378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ECD75" w14:textId="77777777" w:rsidR="008F658C" w:rsidRPr="008F658C" w:rsidRDefault="008F658C" w:rsidP="008F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Capraia Isola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CE156" w14:textId="77777777" w:rsidR="008F658C" w:rsidRPr="008F658C" w:rsidRDefault="008F658C" w:rsidP="008F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F658C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</w:t>
            </w:r>
          </w:p>
        </w:tc>
      </w:tr>
    </w:tbl>
    <w:p w14:paraId="43D8B42B" w14:textId="77777777" w:rsidR="00FE34E4" w:rsidRDefault="008F658C" w:rsidP="00D00C72">
      <w:pPr>
        <w:spacing w:before="120"/>
        <w:jc w:val="center"/>
      </w:pPr>
      <w:r>
        <w:rPr>
          <w:noProof/>
          <w:lang w:eastAsia="it-IT"/>
        </w:rPr>
        <w:drawing>
          <wp:inline distT="0" distB="0" distL="0" distR="0" wp14:anchorId="781A8BC6" wp14:editId="2D711FF8">
            <wp:extent cx="6120130" cy="34886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2_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4E4" w:rsidSect="00D00C72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59F2" w14:textId="77777777" w:rsidR="003A2FE8" w:rsidRDefault="003A2FE8" w:rsidP="00D00C72">
      <w:pPr>
        <w:spacing w:after="0" w:line="240" w:lineRule="auto"/>
      </w:pPr>
      <w:r>
        <w:separator/>
      </w:r>
    </w:p>
  </w:endnote>
  <w:endnote w:type="continuationSeparator" w:id="0">
    <w:p w14:paraId="2B4FD2B9" w14:textId="77777777" w:rsidR="003A2FE8" w:rsidRDefault="003A2FE8" w:rsidP="00D0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A240" w14:textId="77777777" w:rsidR="003A2FE8" w:rsidRDefault="003A2FE8" w:rsidP="00D00C72">
      <w:pPr>
        <w:spacing w:after="0" w:line="240" w:lineRule="auto"/>
      </w:pPr>
      <w:r>
        <w:separator/>
      </w:r>
    </w:p>
  </w:footnote>
  <w:footnote w:type="continuationSeparator" w:id="0">
    <w:p w14:paraId="387FB6C2" w14:textId="77777777" w:rsidR="003A2FE8" w:rsidRDefault="003A2FE8" w:rsidP="00D0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CE9" w14:textId="77777777" w:rsidR="00D00C72" w:rsidRDefault="00D00C72" w:rsidP="00D00C72">
    <w:pPr>
      <w:pStyle w:val="Intestazione"/>
      <w:spacing w:after="120"/>
      <w:jc w:val="right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79F13FD8" wp14:editId="372B2845">
          <wp:extent cx="1514296" cy="324116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BASE NUOVO TOSC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305" cy="36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DE"/>
    <w:rsid w:val="00217502"/>
    <w:rsid w:val="003A2FE8"/>
    <w:rsid w:val="005852AC"/>
    <w:rsid w:val="006B012F"/>
    <w:rsid w:val="007C51DE"/>
    <w:rsid w:val="007D4D61"/>
    <w:rsid w:val="008F658C"/>
    <w:rsid w:val="00977196"/>
    <w:rsid w:val="00A55304"/>
    <w:rsid w:val="00AE7515"/>
    <w:rsid w:val="00C040D3"/>
    <w:rsid w:val="00CC13F9"/>
    <w:rsid w:val="00D00C72"/>
    <w:rsid w:val="00D3752E"/>
    <w:rsid w:val="00D76EED"/>
    <w:rsid w:val="00D91CC2"/>
    <w:rsid w:val="00E42F1D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DFFC"/>
  <w15:chartTrackingRefBased/>
  <w15:docId w15:val="{45A07AF4-CA77-4F4D-A327-8115CE0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0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C72"/>
  </w:style>
  <w:style w:type="paragraph" w:styleId="Pidipagina">
    <w:name w:val="footer"/>
    <w:basedOn w:val="Normale"/>
    <w:link w:val="PidipaginaCarattere"/>
    <w:uiPriority w:val="99"/>
    <w:unhideWhenUsed/>
    <w:rsid w:val="00D00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alberto campaioli</cp:lastModifiedBy>
  <cp:revision>4</cp:revision>
  <dcterms:created xsi:type="dcterms:W3CDTF">2023-11-02T14:00:00Z</dcterms:created>
  <dcterms:modified xsi:type="dcterms:W3CDTF">2023-11-20T11:54:00Z</dcterms:modified>
</cp:coreProperties>
</file>